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36F97" w14:textId="77777777" w:rsidR="00D047E7" w:rsidRPr="009B2C31" w:rsidRDefault="00D047E7">
      <w:pPr>
        <w:pStyle w:val="BodyText"/>
        <w:spacing w:before="1"/>
        <w:rPr>
          <w:rFonts w:ascii="Arial" w:hAnsi="Arial" w:cs="Arial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1"/>
        <w:gridCol w:w="15773"/>
      </w:tblGrid>
      <w:tr w:rsidR="00D047E7" w:rsidRPr="009B2C31" w14:paraId="3DCFEAF1" w14:textId="77777777">
        <w:trPr>
          <w:trHeight w:val="292"/>
        </w:trPr>
        <w:tc>
          <w:tcPr>
            <w:tcW w:w="5171" w:type="dxa"/>
          </w:tcPr>
          <w:p w14:paraId="33DCABE7" w14:textId="77777777" w:rsidR="00D047E7" w:rsidRPr="009B2C31" w:rsidRDefault="00E2003B">
            <w:pPr>
              <w:pStyle w:val="TableParagraph"/>
              <w:spacing w:before="3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z w:val="20"/>
                <w:szCs w:val="20"/>
              </w:rPr>
              <w:t>Journal</w:t>
            </w:r>
            <w:r w:rsidRPr="009B2C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14:paraId="33BB91AA" w14:textId="77777777" w:rsidR="00D047E7" w:rsidRPr="009B2C31" w:rsidRDefault="00E2003B">
            <w:pPr>
              <w:pStyle w:val="TableParagraph"/>
              <w:spacing w:before="14" w:line="258" w:lineRule="exact"/>
              <w:rPr>
                <w:rFonts w:ascii="Arial" w:hAnsi="Arial" w:cs="Arial"/>
                <w:sz w:val="20"/>
                <w:szCs w:val="20"/>
              </w:rPr>
            </w:pPr>
            <w:hyperlink r:id="rId6">
              <w:r w:rsidRPr="009B2C31">
                <w:rPr>
                  <w:rFonts w:ascii="Arial" w:hAnsi="Arial" w:cs="Arial"/>
                  <w:color w:val="0000FF"/>
                  <w:w w:val="105"/>
                  <w:sz w:val="20"/>
                  <w:szCs w:val="20"/>
                  <w:u w:val="single" w:color="0000FF"/>
                </w:rPr>
                <w:t>Asian</w:t>
              </w:r>
              <w:r w:rsidRPr="009B2C31">
                <w:rPr>
                  <w:rFonts w:ascii="Arial" w:hAnsi="Arial" w:cs="Arial"/>
                  <w:color w:val="0000FF"/>
                  <w:spacing w:val="-6"/>
                  <w:w w:val="105"/>
                  <w:sz w:val="20"/>
                  <w:szCs w:val="20"/>
                  <w:u w:val="single" w:color="0000FF"/>
                </w:rPr>
                <w:t xml:space="preserve"> </w:t>
              </w:r>
              <w:r w:rsidRPr="009B2C31">
                <w:rPr>
                  <w:rFonts w:ascii="Arial" w:hAnsi="Arial" w:cs="Arial"/>
                  <w:color w:val="0000FF"/>
                  <w:w w:val="105"/>
                  <w:sz w:val="20"/>
                  <w:szCs w:val="20"/>
                  <w:u w:val="single" w:color="0000FF"/>
                </w:rPr>
                <w:t>Journal</w:t>
              </w:r>
              <w:r w:rsidRPr="009B2C31">
                <w:rPr>
                  <w:rFonts w:ascii="Arial" w:hAnsi="Arial" w:cs="Arial"/>
                  <w:color w:val="0000FF"/>
                  <w:spacing w:val="-11"/>
                  <w:w w:val="105"/>
                  <w:sz w:val="20"/>
                  <w:szCs w:val="20"/>
                  <w:u w:val="single" w:color="0000FF"/>
                </w:rPr>
                <w:t xml:space="preserve"> </w:t>
              </w:r>
              <w:r w:rsidRPr="009B2C31">
                <w:rPr>
                  <w:rFonts w:ascii="Arial" w:hAnsi="Arial" w:cs="Arial"/>
                  <w:color w:val="0000FF"/>
                  <w:w w:val="105"/>
                  <w:sz w:val="20"/>
                  <w:szCs w:val="20"/>
                  <w:u w:val="single" w:color="0000FF"/>
                </w:rPr>
                <w:t>of</w:t>
              </w:r>
              <w:r w:rsidRPr="009B2C31">
                <w:rPr>
                  <w:rFonts w:ascii="Arial" w:hAnsi="Arial" w:cs="Arial"/>
                  <w:color w:val="0000FF"/>
                  <w:spacing w:val="-8"/>
                  <w:w w:val="105"/>
                  <w:sz w:val="20"/>
                  <w:szCs w:val="20"/>
                  <w:u w:val="single" w:color="0000FF"/>
                </w:rPr>
                <w:t xml:space="preserve"> </w:t>
              </w:r>
              <w:r w:rsidRPr="009B2C31">
                <w:rPr>
                  <w:rFonts w:ascii="Arial" w:hAnsi="Arial" w:cs="Arial"/>
                  <w:color w:val="0000FF"/>
                  <w:w w:val="105"/>
                  <w:sz w:val="20"/>
                  <w:szCs w:val="20"/>
                  <w:u w:val="single" w:color="0000FF"/>
                </w:rPr>
                <w:t>Pure</w:t>
              </w:r>
              <w:r w:rsidRPr="009B2C31">
                <w:rPr>
                  <w:rFonts w:ascii="Arial" w:hAnsi="Arial" w:cs="Arial"/>
                  <w:color w:val="0000FF"/>
                  <w:spacing w:val="-7"/>
                  <w:w w:val="105"/>
                  <w:sz w:val="20"/>
                  <w:szCs w:val="20"/>
                  <w:u w:val="single" w:color="0000FF"/>
                </w:rPr>
                <w:t xml:space="preserve"> </w:t>
              </w:r>
              <w:r w:rsidRPr="009B2C31">
                <w:rPr>
                  <w:rFonts w:ascii="Arial" w:hAnsi="Arial" w:cs="Arial"/>
                  <w:color w:val="0000FF"/>
                  <w:w w:val="105"/>
                  <w:sz w:val="20"/>
                  <w:szCs w:val="20"/>
                  <w:u w:val="single" w:color="0000FF"/>
                </w:rPr>
                <w:t>and</w:t>
              </w:r>
              <w:r w:rsidRPr="009B2C31">
                <w:rPr>
                  <w:rFonts w:ascii="Arial" w:hAnsi="Arial" w:cs="Arial"/>
                  <w:color w:val="0000FF"/>
                  <w:spacing w:val="-6"/>
                  <w:w w:val="105"/>
                  <w:sz w:val="20"/>
                  <w:szCs w:val="20"/>
                  <w:u w:val="single" w:color="0000FF"/>
                </w:rPr>
                <w:t xml:space="preserve"> </w:t>
              </w:r>
              <w:r w:rsidRPr="009B2C31">
                <w:rPr>
                  <w:rFonts w:ascii="Arial" w:hAnsi="Arial" w:cs="Arial"/>
                  <w:color w:val="0000FF"/>
                  <w:w w:val="105"/>
                  <w:sz w:val="20"/>
                  <w:szCs w:val="20"/>
                  <w:u w:val="single" w:color="0000FF"/>
                </w:rPr>
                <w:t>Applied</w:t>
              </w:r>
              <w:r w:rsidRPr="009B2C31">
                <w:rPr>
                  <w:rFonts w:ascii="Arial" w:hAnsi="Arial" w:cs="Arial"/>
                  <w:color w:val="0000FF"/>
                  <w:spacing w:val="-6"/>
                  <w:w w:val="105"/>
                  <w:sz w:val="20"/>
                  <w:szCs w:val="20"/>
                  <w:u w:val="single" w:color="0000FF"/>
                </w:rPr>
                <w:t xml:space="preserve"> </w:t>
              </w:r>
              <w:r w:rsidRPr="009B2C31">
                <w:rPr>
                  <w:rFonts w:ascii="Arial" w:hAnsi="Arial" w:cs="Arial"/>
                  <w:color w:val="0000FF"/>
                  <w:spacing w:val="-2"/>
                  <w:w w:val="105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D047E7" w:rsidRPr="009B2C31" w14:paraId="7CA93BFC" w14:textId="77777777">
        <w:trPr>
          <w:trHeight w:val="285"/>
        </w:trPr>
        <w:tc>
          <w:tcPr>
            <w:tcW w:w="5171" w:type="dxa"/>
          </w:tcPr>
          <w:p w14:paraId="6C7504A0" w14:textId="77777777" w:rsidR="00D047E7" w:rsidRPr="009B2C31" w:rsidRDefault="00E2003B">
            <w:pPr>
              <w:pStyle w:val="TableParagraph"/>
              <w:spacing w:before="3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z w:val="20"/>
                <w:szCs w:val="20"/>
              </w:rPr>
              <w:t>Manuscript</w:t>
            </w:r>
            <w:r w:rsidRPr="009B2C3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14:paraId="603F6F99" w14:textId="77777777" w:rsidR="00D047E7" w:rsidRPr="009B2C31" w:rsidRDefault="00E2003B">
            <w:pPr>
              <w:pStyle w:val="TableParagraph"/>
              <w:spacing w:before="31" w:line="23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Ms_AJPAM_2251</w:t>
            </w:r>
          </w:p>
        </w:tc>
      </w:tr>
      <w:tr w:rsidR="00D047E7" w:rsidRPr="009B2C31" w14:paraId="7EB53A49" w14:textId="77777777">
        <w:trPr>
          <w:trHeight w:val="652"/>
        </w:trPr>
        <w:tc>
          <w:tcPr>
            <w:tcW w:w="5171" w:type="dxa"/>
          </w:tcPr>
          <w:p w14:paraId="036F38F9" w14:textId="77777777" w:rsidR="00D047E7" w:rsidRPr="009B2C31" w:rsidRDefault="00E2003B">
            <w:pPr>
              <w:pStyle w:val="TableParagraph"/>
              <w:spacing w:before="3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z w:val="20"/>
                <w:szCs w:val="20"/>
              </w:rPr>
              <w:t>Title</w:t>
            </w:r>
            <w:r w:rsidRPr="009B2C3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of</w:t>
            </w:r>
            <w:r w:rsidRPr="009B2C3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14:paraId="5CE956D6" w14:textId="77777777" w:rsidR="00D047E7" w:rsidRPr="009B2C31" w:rsidRDefault="00E2003B">
            <w:pPr>
              <w:pStyle w:val="TableParagraph"/>
              <w:spacing w:before="211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9B2C3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9B2C3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2C3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9B2C3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2C3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Classical</w:t>
            </w:r>
            <w:r w:rsidRPr="009B2C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Conjugate</w:t>
            </w:r>
            <w:r w:rsidRPr="009B2C3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Gradient</w:t>
            </w:r>
            <w:r w:rsidRPr="009B2C3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9B2C3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9B2C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Armijo</w:t>
            </w:r>
            <w:r w:rsidRPr="009B2C3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Line</w:t>
            </w:r>
            <w:r w:rsidRPr="009B2C3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>Search</w:t>
            </w:r>
          </w:p>
        </w:tc>
      </w:tr>
      <w:tr w:rsidR="00D047E7" w:rsidRPr="009B2C31" w14:paraId="797F3098" w14:textId="77777777">
        <w:trPr>
          <w:trHeight w:val="335"/>
        </w:trPr>
        <w:tc>
          <w:tcPr>
            <w:tcW w:w="5171" w:type="dxa"/>
          </w:tcPr>
          <w:p w14:paraId="098A0DF7" w14:textId="77777777" w:rsidR="00D047E7" w:rsidRPr="009B2C31" w:rsidRDefault="00E2003B">
            <w:pPr>
              <w:pStyle w:val="TableParagraph"/>
              <w:spacing w:before="3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z w:val="20"/>
                <w:szCs w:val="20"/>
              </w:rPr>
              <w:t>Type</w:t>
            </w:r>
            <w:r w:rsidRPr="009B2C3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of</w:t>
            </w:r>
            <w:r w:rsidRPr="009B2C3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9B2C3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14:paraId="1046718F" w14:textId="77777777" w:rsidR="00D047E7" w:rsidRPr="009B2C31" w:rsidRDefault="00D047E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783985" w14:textId="77777777" w:rsidR="00D047E7" w:rsidRPr="009B2C31" w:rsidRDefault="00D047E7">
      <w:pPr>
        <w:pStyle w:val="BodyText"/>
        <w:rPr>
          <w:rFonts w:ascii="Arial" w:hAnsi="Arial" w:cs="Arial"/>
        </w:rPr>
      </w:pPr>
    </w:p>
    <w:p w14:paraId="6243785C" w14:textId="77777777" w:rsidR="00D047E7" w:rsidRPr="009B2C31" w:rsidRDefault="00D047E7">
      <w:pPr>
        <w:pStyle w:val="BodyText"/>
        <w:rPr>
          <w:rFonts w:ascii="Arial" w:hAnsi="Arial" w:cs="Arial"/>
        </w:rPr>
        <w:sectPr w:rsidR="00D047E7" w:rsidRPr="009B2C31">
          <w:footerReference w:type="default" r:id="rId7"/>
          <w:type w:val="continuous"/>
          <w:pgSz w:w="23820" w:h="16850" w:orient="landscape"/>
          <w:pgMar w:top="1940" w:right="1275" w:bottom="880" w:left="1275" w:header="0" w:footer="690" w:gutter="0"/>
          <w:pgNumType w:start="1"/>
          <w:cols w:space="720"/>
        </w:sectPr>
      </w:pPr>
    </w:p>
    <w:p w14:paraId="516D417B" w14:textId="77777777" w:rsidR="00D047E7" w:rsidRPr="009B2C31" w:rsidRDefault="00D047E7">
      <w:pPr>
        <w:pStyle w:val="BodyText"/>
        <w:spacing w:before="8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3"/>
        <w:gridCol w:w="6446"/>
      </w:tblGrid>
      <w:tr w:rsidR="00D047E7" w:rsidRPr="009B2C31" w14:paraId="3029E068" w14:textId="77777777">
        <w:trPr>
          <w:trHeight w:val="451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6775E047" w14:textId="77777777" w:rsidR="00D047E7" w:rsidRPr="009B2C31" w:rsidRDefault="00E2003B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B2C31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B2C3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047E7" w:rsidRPr="009B2C31" w14:paraId="6FC4C784" w14:textId="77777777">
        <w:trPr>
          <w:trHeight w:val="919"/>
        </w:trPr>
        <w:tc>
          <w:tcPr>
            <w:tcW w:w="5351" w:type="dxa"/>
          </w:tcPr>
          <w:p w14:paraId="5192BCBD" w14:textId="77777777" w:rsidR="00D047E7" w:rsidRPr="009B2C31" w:rsidRDefault="00D047E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3" w:type="dxa"/>
          </w:tcPr>
          <w:p w14:paraId="055F7907" w14:textId="77777777" w:rsidR="00D047E7" w:rsidRPr="009B2C31" w:rsidRDefault="00E2003B">
            <w:pPr>
              <w:pStyle w:val="TableParagraph"/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9B2C31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AB2B744" w14:textId="77777777" w:rsidR="00D047E7" w:rsidRPr="009B2C31" w:rsidRDefault="00E2003B">
            <w:pPr>
              <w:pStyle w:val="TableParagraph"/>
              <w:spacing w:before="6" w:line="232" w:lineRule="auto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B2C3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B2C3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B2C3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9B2C3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 review</w:t>
            </w:r>
            <w:r w:rsidRPr="009B2C3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B2C31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B2C3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B2C3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 during</w:t>
            </w:r>
            <w:r w:rsidRPr="009B2C31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B2C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6" w:type="dxa"/>
          </w:tcPr>
          <w:p w14:paraId="752D8E9B" w14:textId="77777777" w:rsidR="00D047E7" w:rsidRPr="009B2C31" w:rsidRDefault="00E2003B">
            <w:pPr>
              <w:pStyle w:val="TableParagraph"/>
              <w:spacing w:before="6"/>
              <w:ind w:right="728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B2C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9B2C31">
              <w:rPr>
                <w:rFonts w:ascii="Arial" w:hAnsi="Arial" w:cs="Arial"/>
                <w:sz w:val="20"/>
                <w:szCs w:val="20"/>
              </w:rPr>
              <w:t>(It</w:t>
            </w:r>
            <w:r w:rsidRPr="009B2C3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is</w:t>
            </w:r>
            <w:r w:rsidRPr="009B2C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mandatory</w:t>
            </w:r>
            <w:r w:rsidRPr="009B2C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that</w:t>
            </w:r>
            <w:r w:rsidRPr="009B2C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authors</w:t>
            </w:r>
            <w:r w:rsidRPr="009B2C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should</w:t>
            </w:r>
            <w:r w:rsidRPr="009B2C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write</w:t>
            </w:r>
            <w:r w:rsidRPr="009B2C3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047E7" w:rsidRPr="009B2C31" w14:paraId="63FF66F8" w14:textId="77777777">
        <w:trPr>
          <w:trHeight w:val="1380"/>
        </w:trPr>
        <w:tc>
          <w:tcPr>
            <w:tcW w:w="5351" w:type="dxa"/>
          </w:tcPr>
          <w:p w14:paraId="6B2712DA" w14:textId="77777777" w:rsidR="00D047E7" w:rsidRPr="009B2C31" w:rsidRDefault="00E2003B">
            <w:pPr>
              <w:pStyle w:val="TableParagraph"/>
              <w:spacing w:before="6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B2C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B2C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B2C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B2C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3" w:type="dxa"/>
          </w:tcPr>
          <w:p w14:paraId="550B37CB" w14:textId="77777777" w:rsidR="00D047E7" w:rsidRPr="009B2C31" w:rsidRDefault="00E2003B">
            <w:pPr>
              <w:pStyle w:val="TableParagraph"/>
              <w:spacing w:before="14" w:line="249" w:lineRule="auto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spacing w:val="-9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performance</w:t>
            </w:r>
            <w:r w:rsidRPr="009B2C31">
              <w:rPr>
                <w:rFonts w:ascii="Arial" w:hAnsi="Arial" w:cs="Arial"/>
                <w:spacing w:val="-9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analysis</w:t>
            </w:r>
            <w:r w:rsidRPr="009B2C31">
              <w:rPr>
                <w:rFonts w:ascii="Arial" w:hAnsi="Arial" w:cs="Arial"/>
                <w:spacing w:val="-11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of</w:t>
            </w:r>
            <w:r w:rsidRPr="009B2C31">
              <w:rPr>
                <w:rFonts w:ascii="Arial" w:hAnsi="Arial" w:cs="Arial"/>
                <w:spacing w:val="-11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classical</w:t>
            </w:r>
            <w:r w:rsidRPr="009B2C31">
              <w:rPr>
                <w:rFonts w:ascii="Arial" w:hAnsi="Arial" w:cs="Arial"/>
                <w:spacing w:val="-12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Conjugate</w:t>
            </w:r>
            <w:r w:rsidRPr="009B2C31">
              <w:rPr>
                <w:rFonts w:ascii="Arial" w:hAnsi="Arial" w:cs="Arial"/>
                <w:spacing w:val="-9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Gradient</w:t>
            </w:r>
            <w:r w:rsidRPr="009B2C31">
              <w:rPr>
                <w:rFonts w:ascii="Arial" w:hAnsi="Arial" w:cs="Arial"/>
                <w:spacing w:val="-12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methods</w:t>
            </w:r>
            <w:r w:rsidRPr="009B2C31">
              <w:rPr>
                <w:rFonts w:ascii="Arial" w:hAnsi="Arial" w:cs="Arial"/>
                <w:spacing w:val="-11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with</w:t>
            </w:r>
            <w:r w:rsidRPr="009B2C31">
              <w:rPr>
                <w:rFonts w:ascii="Arial" w:hAnsi="Arial" w:cs="Arial"/>
                <w:spacing w:val="-8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Armijo</w:t>
            </w:r>
            <w:r w:rsidRPr="009B2C31">
              <w:rPr>
                <w:rFonts w:ascii="Arial" w:hAnsi="Arial" w:cs="Arial"/>
                <w:spacing w:val="-8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line</w:t>
            </w:r>
            <w:r w:rsidRPr="009B2C31">
              <w:rPr>
                <w:rFonts w:ascii="Arial" w:hAnsi="Arial" w:cs="Arial"/>
                <w:spacing w:val="-9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search</w:t>
            </w:r>
            <w:r w:rsidRPr="009B2C31">
              <w:rPr>
                <w:rFonts w:ascii="Arial" w:hAnsi="Arial" w:cs="Arial"/>
                <w:spacing w:val="-8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is important because it helps identify parameter settings that improve convergence speed and stability. It ensures efficient descent directions, reduces computational cost, and enhances robustness</w:t>
            </w:r>
            <w:r w:rsidRPr="009B2C31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for</w:t>
            </w:r>
            <w:r w:rsidRPr="009B2C31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large-scale optimization problems. It</w:t>
            </w:r>
            <w:r w:rsidRPr="009B2C31">
              <w:rPr>
                <w:rFonts w:ascii="Arial" w:hAnsi="Arial" w:cs="Arial"/>
                <w:spacing w:val="-2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guides</w:t>
            </w:r>
            <w:r w:rsidRPr="009B2C31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the development</w:t>
            </w:r>
            <w:r w:rsidRPr="009B2C31">
              <w:rPr>
                <w:rFonts w:ascii="Arial" w:hAnsi="Arial" w:cs="Arial"/>
                <w:spacing w:val="-3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of</w:t>
            </w:r>
            <w:r w:rsidRPr="009B2C31">
              <w:rPr>
                <w:rFonts w:ascii="Arial" w:hAnsi="Arial" w:cs="Arial"/>
                <w:spacing w:val="-1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more reliable</w:t>
            </w:r>
          </w:p>
          <w:p w14:paraId="2A6857AA" w14:textId="77777777" w:rsidR="00D047E7" w:rsidRPr="009B2C31" w:rsidRDefault="00E2003B">
            <w:pPr>
              <w:pStyle w:val="TableParagraph"/>
              <w:spacing w:before="2" w:line="244" w:lineRule="exact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CG</w:t>
            </w:r>
            <w:r w:rsidRPr="009B2C31">
              <w:rPr>
                <w:rFonts w:ascii="Arial" w:hAnsi="Arial" w:cs="Arial"/>
                <w:spacing w:val="-10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variants</w:t>
            </w:r>
            <w:r w:rsidRPr="009B2C31">
              <w:rPr>
                <w:rFonts w:ascii="Arial" w:hAnsi="Arial" w:cs="Arial"/>
                <w:spacing w:val="-10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and</w:t>
            </w:r>
            <w:r w:rsidRPr="009B2C31">
              <w:rPr>
                <w:rFonts w:ascii="Arial" w:hAnsi="Arial" w:cs="Arial"/>
                <w:spacing w:val="-6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provides</w:t>
            </w:r>
            <w:r w:rsidRPr="009B2C31">
              <w:rPr>
                <w:rFonts w:ascii="Arial" w:hAnsi="Arial" w:cs="Arial"/>
                <w:spacing w:val="-10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benchmarks</w:t>
            </w:r>
            <w:r w:rsidRPr="009B2C31">
              <w:rPr>
                <w:rFonts w:ascii="Arial" w:hAnsi="Arial" w:cs="Arial"/>
                <w:spacing w:val="-9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for</w:t>
            </w:r>
            <w:r w:rsidRPr="009B2C31">
              <w:rPr>
                <w:rFonts w:ascii="Arial" w:hAnsi="Arial" w:cs="Arial"/>
                <w:spacing w:val="-10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future</w:t>
            </w:r>
            <w:r w:rsidRPr="009B2C31">
              <w:rPr>
                <w:rFonts w:ascii="Arial" w:hAnsi="Arial" w:cs="Arial"/>
                <w:spacing w:val="-8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pacing w:val="-2"/>
                <w:w w:val="105"/>
                <w:sz w:val="20"/>
                <w:szCs w:val="20"/>
              </w:rPr>
              <w:t>research.</w:t>
            </w:r>
          </w:p>
        </w:tc>
        <w:tc>
          <w:tcPr>
            <w:tcW w:w="6446" w:type="dxa"/>
          </w:tcPr>
          <w:p w14:paraId="7FF7E454" w14:textId="4AA2E3D7" w:rsidR="00D047E7" w:rsidRPr="009B2C31" w:rsidRDefault="00A44FFB" w:rsidP="00A44FF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z w:val="20"/>
                <w:szCs w:val="20"/>
              </w:rPr>
              <w:t> We thank the reviewer for this insightful summary, which accurately captures the core motivations and potential impact of our work, especially in guiding the development of future variants and providing benchmarks. </w:t>
            </w:r>
          </w:p>
        </w:tc>
      </w:tr>
      <w:tr w:rsidR="00D047E7" w:rsidRPr="009B2C31" w14:paraId="26E8A766" w14:textId="77777777">
        <w:trPr>
          <w:trHeight w:val="1265"/>
        </w:trPr>
        <w:tc>
          <w:tcPr>
            <w:tcW w:w="5351" w:type="dxa"/>
          </w:tcPr>
          <w:p w14:paraId="581E2D0E" w14:textId="77777777" w:rsidR="00D047E7" w:rsidRPr="009B2C31" w:rsidRDefault="00E2003B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2C3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B2C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2C31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B2C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8B360AF" w14:textId="77777777" w:rsidR="00D047E7" w:rsidRPr="009B2C31" w:rsidRDefault="00E2003B">
            <w:pPr>
              <w:pStyle w:val="TableParagraph"/>
              <w:spacing w:before="1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B2C3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B2C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3" w:type="dxa"/>
          </w:tcPr>
          <w:p w14:paraId="3490D0F2" w14:textId="77777777" w:rsidR="00D047E7" w:rsidRPr="009B2C31" w:rsidRDefault="00E2003B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6" w:type="dxa"/>
          </w:tcPr>
          <w:p w14:paraId="32ACB6AC" w14:textId="1D148145" w:rsidR="00D047E7" w:rsidRPr="009B2C31" w:rsidRDefault="00A44FFB" w:rsidP="00A44FF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D047E7" w:rsidRPr="009B2C31" w14:paraId="5889A68C" w14:textId="77777777">
        <w:trPr>
          <w:trHeight w:val="1265"/>
        </w:trPr>
        <w:tc>
          <w:tcPr>
            <w:tcW w:w="5351" w:type="dxa"/>
          </w:tcPr>
          <w:p w14:paraId="466AAF66" w14:textId="77777777" w:rsidR="00D047E7" w:rsidRPr="009B2C31" w:rsidRDefault="00E2003B">
            <w:pPr>
              <w:pStyle w:val="TableParagraph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B2C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addition (or</w:t>
            </w:r>
            <w:r w:rsidRPr="009B2C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B2C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of some</w:t>
            </w:r>
            <w:r w:rsidRPr="009B2C3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B2C3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in this section? Please write your suggestions here.</w:t>
            </w:r>
          </w:p>
        </w:tc>
        <w:tc>
          <w:tcPr>
            <w:tcW w:w="9363" w:type="dxa"/>
          </w:tcPr>
          <w:p w14:paraId="05D7B081" w14:textId="77777777" w:rsidR="00D047E7" w:rsidRPr="009B2C31" w:rsidRDefault="00E2003B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2C31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pacing w:val="-5"/>
                <w:sz w:val="20"/>
                <w:szCs w:val="20"/>
              </w:rPr>
              <w:t>ok.</w:t>
            </w:r>
          </w:p>
        </w:tc>
        <w:tc>
          <w:tcPr>
            <w:tcW w:w="6446" w:type="dxa"/>
          </w:tcPr>
          <w:p w14:paraId="3E9AED2D" w14:textId="725C6EDD" w:rsidR="00D047E7" w:rsidRPr="009B2C31" w:rsidRDefault="00A44FFB" w:rsidP="00A44FF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D047E7" w:rsidRPr="009B2C31" w14:paraId="5FD0D0A3" w14:textId="77777777">
        <w:trPr>
          <w:trHeight w:val="702"/>
        </w:trPr>
        <w:tc>
          <w:tcPr>
            <w:tcW w:w="5351" w:type="dxa"/>
          </w:tcPr>
          <w:p w14:paraId="33C7227A" w14:textId="77777777" w:rsidR="00D047E7" w:rsidRPr="009B2C31" w:rsidRDefault="00E2003B">
            <w:pPr>
              <w:pStyle w:val="TableParagraph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B2C3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B2C3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3" w:type="dxa"/>
          </w:tcPr>
          <w:p w14:paraId="79825F15" w14:textId="77777777" w:rsidR="00D047E7" w:rsidRPr="009B2C31" w:rsidRDefault="00E2003B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6" w:type="dxa"/>
          </w:tcPr>
          <w:p w14:paraId="1986B4BF" w14:textId="4E3BF9A8" w:rsidR="00D047E7" w:rsidRPr="009B2C31" w:rsidRDefault="00A44FFB" w:rsidP="00A44FF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D047E7" w:rsidRPr="009B2C31" w14:paraId="087F736C" w14:textId="77777777">
        <w:trPr>
          <w:trHeight w:val="1380"/>
        </w:trPr>
        <w:tc>
          <w:tcPr>
            <w:tcW w:w="5351" w:type="dxa"/>
          </w:tcPr>
          <w:p w14:paraId="68E0E177" w14:textId="77777777" w:rsidR="00D047E7" w:rsidRPr="009B2C31" w:rsidRDefault="00E2003B">
            <w:pPr>
              <w:pStyle w:val="TableParagraph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B2C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B2C3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B2C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If you</w:t>
            </w:r>
            <w:r w:rsidRPr="009B2C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3" w:type="dxa"/>
          </w:tcPr>
          <w:p w14:paraId="163693C9" w14:textId="77777777" w:rsidR="00D047E7" w:rsidRPr="009B2C31" w:rsidRDefault="00E2003B">
            <w:pPr>
              <w:pStyle w:val="TableParagraph"/>
              <w:spacing w:before="7" w:line="249" w:lineRule="auto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This</w:t>
            </w:r>
            <w:r w:rsidRPr="009B2C31">
              <w:rPr>
                <w:rFonts w:ascii="Arial" w:hAnsi="Arial" w:cs="Arial"/>
                <w:spacing w:val="-6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study</w:t>
            </w:r>
            <w:r w:rsidRPr="009B2C31">
              <w:rPr>
                <w:rFonts w:ascii="Arial" w:hAnsi="Arial" w:cs="Arial"/>
                <w:spacing w:val="-3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analyzed</w:t>
            </w:r>
            <w:r w:rsidRPr="009B2C31">
              <w:rPr>
                <w:rFonts w:ascii="Arial" w:hAnsi="Arial" w:cs="Arial"/>
                <w:spacing w:val="-3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spacing w:val="-4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performance</w:t>
            </w:r>
            <w:r w:rsidRPr="009B2C31">
              <w:rPr>
                <w:rFonts w:ascii="Arial" w:hAnsi="Arial" w:cs="Arial"/>
                <w:spacing w:val="-4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of</w:t>
            </w:r>
            <w:r w:rsidRPr="009B2C31">
              <w:rPr>
                <w:rFonts w:ascii="Arial" w:hAnsi="Arial" w:cs="Arial"/>
                <w:spacing w:val="-6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eight</w:t>
            </w:r>
            <w:r w:rsidRPr="009B2C31">
              <w:rPr>
                <w:rFonts w:ascii="Arial" w:hAnsi="Arial" w:cs="Arial"/>
                <w:spacing w:val="-8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classical</w:t>
            </w:r>
            <w:r w:rsidRPr="009B2C31">
              <w:rPr>
                <w:rFonts w:ascii="Arial" w:hAnsi="Arial" w:cs="Arial"/>
                <w:spacing w:val="-8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CG</w:t>
            </w:r>
            <w:r w:rsidRPr="009B2C31">
              <w:rPr>
                <w:rFonts w:ascii="Arial" w:hAnsi="Arial" w:cs="Arial"/>
                <w:spacing w:val="-6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methods</w:t>
            </w:r>
            <w:r w:rsidRPr="009B2C31">
              <w:rPr>
                <w:rFonts w:ascii="Arial" w:hAnsi="Arial" w:cs="Arial"/>
                <w:spacing w:val="-6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using</w:t>
            </w:r>
            <w:r w:rsidRPr="009B2C31">
              <w:rPr>
                <w:rFonts w:ascii="Arial" w:hAnsi="Arial" w:cs="Arial"/>
                <w:spacing w:val="-3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spacing w:val="-4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Armijo</w:t>
            </w:r>
            <w:r w:rsidRPr="009B2C31">
              <w:rPr>
                <w:rFonts w:ascii="Arial" w:hAnsi="Arial" w:cs="Arial"/>
                <w:spacing w:val="-3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line search strategy. The numerical experiments indicate that PRP, LS, HZ, and FR methods demonstrate</w:t>
            </w:r>
            <w:r w:rsidRPr="009B2C31">
              <w:rPr>
                <w:rFonts w:ascii="Arial" w:hAnsi="Arial" w:cs="Arial"/>
                <w:spacing w:val="-12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higher</w:t>
            </w:r>
            <w:r w:rsidRPr="009B2C31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efficiency</w:t>
            </w:r>
            <w:r w:rsidRPr="009B2C31">
              <w:rPr>
                <w:rFonts w:ascii="Arial" w:hAnsi="Arial" w:cs="Arial"/>
                <w:spacing w:val="-11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for</w:t>
            </w:r>
            <w:r w:rsidRPr="009B2C31">
              <w:rPr>
                <w:rFonts w:ascii="Arial" w:hAnsi="Arial" w:cs="Arial"/>
                <w:spacing w:val="-14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large-scale</w:t>
            </w:r>
            <w:r w:rsidRPr="009B2C31">
              <w:rPr>
                <w:rFonts w:ascii="Arial" w:hAnsi="Arial" w:cs="Arial"/>
                <w:spacing w:val="-12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unconstrained</w:t>
            </w:r>
            <w:r w:rsidRPr="009B2C31">
              <w:rPr>
                <w:rFonts w:ascii="Arial" w:hAnsi="Arial" w:cs="Arial"/>
                <w:spacing w:val="-11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optimization</w:t>
            </w:r>
            <w:r w:rsidRPr="009B2C31">
              <w:rPr>
                <w:rFonts w:ascii="Arial" w:hAnsi="Arial" w:cs="Arial"/>
                <w:spacing w:val="-11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problems.</w:t>
            </w:r>
            <w:r w:rsidRPr="009B2C31">
              <w:rPr>
                <w:rFonts w:ascii="Arial" w:hAnsi="Arial" w:cs="Arial"/>
                <w:spacing w:val="-15"/>
                <w:w w:val="10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w w:val="105"/>
                <w:sz w:val="20"/>
                <w:szCs w:val="20"/>
              </w:rPr>
              <w:t>These results offer meaningful guidance for choosing appropriate CG parameters in real-world</w:t>
            </w:r>
          </w:p>
          <w:p w14:paraId="46D03BAB" w14:textId="77777777" w:rsidR="00D047E7" w:rsidRPr="009B2C31" w:rsidRDefault="00E2003B">
            <w:pPr>
              <w:pStyle w:val="TableParagraph"/>
              <w:spacing w:before="9" w:line="244" w:lineRule="exact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z w:val="20"/>
                <w:szCs w:val="20"/>
              </w:rPr>
              <w:t>optimization</w:t>
            </w:r>
            <w:r w:rsidRPr="009B2C31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pacing w:val="-2"/>
                <w:sz w:val="20"/>
                <w:szCs w:val="20"/>
              </w:rPr>
              <w:t>applications.</w:t>
            </w:r>
          </w:p>
        </w:tc>
        <w:tc>
          <w:tcPr>
            <w:tcW w:w="6446" w:type="dxa"/>
          </w:tcPr>
          <w:p w14:paraId="3D8DEB0F" w14:textId="7631D836" w:rsidR="00D047E7" w:rsidRPr="009B2C31" w:rsidRDefault="00A44FFB" w:rsidP="00A44FF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z w:val="20"/>
                <w:szCs w:val="20"/>
              </w:rPr>
              <w:t>We thank the reviewer for this summary of our findings.</w:t>
            </w:r>
          </w:p>
        </w:tc>
      </w:tr>
      <w:tr w:rsidR="00D047E7" w:rsidRPr="009B2C31" w14:paraId="49349A20" w14:textId="77777777">
        <w:trPr>
          <w:trHeight w:val="688"/>
        </w:trPr>
        <w:tc>
          <w:tcPr>
            <w:tcW w:w="5351" w:type="dxa"/>
          </w:tcPr>
          <w:p w14:paraId="1C7BA8F7" w14:textId="77777777" w:rsidR="00D047E7" w:rsidRPr="009B2C31" w:rsidRDefault="00E2003B">
            <w:pPr>
              <w:pStyle w:val="TableParagraph"/>
              <w:ind w:left="470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2C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B2C3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B2C3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2C3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B2C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3" w:type="dxa"/>
          </w:tcPr>
          <w:p w14:paraId="4F0DBE15" w14:textId="77777777" w:rsidR="00D047E7" w:rsidRPr="009B2C31" w:rsidRDefault="00E2003B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6" w:type="dxa"/>
          </w:tcPr>
          <w:p w14:paraId="5D4207DD" w14:textId="6DF4AEB1" w:rsidR="00D047E7" w:rsidRPr="009B2C31" w:rsidRDefault="00A44FFB" w:rsidP="00A44FF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D047E7" w:rsidRPr="009B2C31" w14:paraId="6BD7991B" w14:textId="77777777">
        <w:trPr>
          <w:trHeight w:val="1185"/>
        </w:trPr>
        <w:tc>
          <w:tcPr>
            <w:tcW w:w="5351" w:type="dxa"/>
          </w:tcPr>
          <w:p w14:paraId="0209AC99" w14:textId="77777777" w:rsidR="00D047E7" w:rsidRPr="009B2C31" w:rsidRDefault="00E2003B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B2C31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3" w:type="dxa"/>
          </w:tcPr>
          <w:p w14:paraId="482F1D6F" w14:textId="77777777" w:rsidR="00D047E7" w:rsidRPr="009B2C31" w:rsidRDefault="00E2003B">
            <w:pPr>
              <w:pStyle w:val="TableParagraph"/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9B2C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9B2C3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B2C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latest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B2C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B2C3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9B2C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B2C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2C3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</w:p>
        </w:tc>
        <w:tc>
          <w:tcPr>
            <w:tcW w:w="6446" w:type="dxa"/>
          </w:tcPr>
          <w:p w14:paraId="5288F97A" w14:textId="4BCFAF6C" w:rsidR="00D047E7" w:rsidRPr="009B2C31" w:rsidRDefault="00A44FFB" w:rsidP="00A44FF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sz w:val="20"/>
                <w:szCs w:val="20"/>
              </w:rPr>
              <w:t>We have acted on this advice. The reference list has been significantly updated with the latest relevant references, as also suggested by other reviewers.</w:t>
            </w:r>
          </w:p>
        </w:tc>
      </w:tr>
    </w:tbl>
    <w:p w14:paraId="49198E34" w14:textId="77777777" w:rsidR="00D047E7" w:rsidRPr="009B2C31" w:rsidRDefault="00D047E7">
      <w:pPr>
        <w:pStyle w:val="BodyText"/>
        <w:rPr>
          <w:rFonts w:ascii="Arial" w:hAnsi="Arial" w:cs="Arial"/>
        </w:rPr>
      </w:pPr>
    </w:p>
    <w:p w14:paraId="74714238" w14:textId="77777777" w:rsidR="00D047E7" w:rsidRPr="009B2C31" w:rsidRDefault="00D047E7">
      <w:pPr>
        <w:pStyle w:val="BodyText"/>
        <w:rPr>
          <w:rFonts w:ascii="Arial" w:hAnsi="Arial" w:cs="Arial"/>
        </w:rPr>
      </w:pPr>
    </w:p>
    <w:p w14:paraId="38065CAC" w14:textId="77777777" w:rsidR="00D047E7" w:rsidRPr="009B2C31" w:rsidRDefault="00D047E7">
      <w:pPr>
        <w:pStyle w:val="BodyText"/>
        <w:rPr>
          <w:rFonts w:ascii="Arial" w:hAnsi="Arial" w:cs="Arial"/>
        </w:rPr>
      </w:pPr>
    </w:p>
    <w:p w14:paraId="671E15EA" w14:textId="77777777" w:rsidR="00D047E7" w:rsidRPr="009B2C31" w:rsidRDefault="00D047E7">
      <w:pPr>
        <w:pStyle w:val="BodyText"/>
        <w:rPr>
          <w:rFonts w:ascii="Arial" w:hAnsi="Arial" w:cs="Arial"/>
        </w:rPr>
      </w:pPr>
    </w:p>
    <w:p w14:paraId="083B8D46" w14:textId="77777777" w:rsidR="00D047E7" w:rsidRPr="009B2C31" w:rsidRDefault="00D047E7">
      <w:pPr>
        <w:pStyle w:val="BodyText"/>
        <w:rPr>
          <w:rFonts w:ascii="Arial" w:hAnsi="Arial" w:cs="Arial"/>
        </w:rPr>
      </w:pPr>
    </w:p>
    <w:p w14:paraId="6FA7730B" w14:textId="77777777" w:rsidR="00D047E7" w:rsidRPr="009B2C31" w:rsidRDefault="00D047E7">
      <w:pPr>
        <w:pStyle w:val="BodyText"/>
        <w:rPr>
          <w:rFonts w:ascii="Arial" w:hAnsi="Arial" w:cs="Arial"/>
        </w:rPr>
      </w:pPr>
    </w:p>
    <w:p w14:paraId="05F56B2E" w14:textId="77777777" w:rsidR="00D047E7" w:rsidRPr="009B2C31" w:rsidRDefault="00D047E7">
      <w:pPr>
        <w:pStyle w:val="BodyText"/>
        <w:rPr>
          <w:rFonts w:ascii="Arial" w:hAnsi="Arial" w:cs="Arial"/>
        </w:rPr>
      </w:pPr>
    </w:p>
    <w:p w14:paraId="331D72B1" w14:textId="77777777" w:rsidR="00D047E7" w:rsidRPr="009B2C31" w:rsidRDefault="00D047E7">
      <w:pPr>
        <w:pStyle w:val="BodyText"/>
        <w:rPr>
          <w:rFonts w:ascii="Arial" w:hAnsi="Arial" w:cs="Arial"/>
        </w:rPr>
      </w:pPr>
    </w:p>
    <w:p w14:paraId="0BC5C5DF" w14:textId="77777777" w:rsidR="00D047E7" w:rsidRDefault="00D047E7">
      <w:pPr>
        <w:pStyle w:val="BodyText"/>
        <w:rPr>
          <w:rFonts w:ascii="Arial" w:hAnsi="Arial" w:cs="Arial"/>
        </w:rPr>
      </w:pPr>
    </w:p>
    <w:p w14:paraId="072FA680" w14:textId="77777777" w:rsidR="009B2C31" w:rsidRDefault="009B2C31">
      <w:pPr>
        <w:pStyle w:val="BodyText"/>
        <w:rPr>
          <w:rFonts w:ascii="Arial" w:hAnsi="Arial" w:cs="Arial"/>
        </w:rPr>
      </w:pPr>
    </w:p>
    <w:p w14:paraId="0141877F" w14:textId="77777777" w:rsidR="009B2C31" w:rsidRPr="009B2C31" w:rsidRDefault="009B2C31">
      <w:pPr>
        <w:pStyle w:val="BodyText"/>
        <w:rPr>
          <w:rFonts w:ascii="Arial" w:hAnsi="Arial" w:cs="Arial"/>
        </w:rPr>
      </w:pPr>
    </w:p>
    <w:p w14:paraId="3D44C01F" w14:textId="77777777" w:rsidR="00D047E7" w:rsidRPr="009B2C31" w:rsidRDefault="00D047E7">
      <w:pPr>
        <w:pStyle w:val="BodyText"/>
        <w:rPr>
          <w:rFonts w:ascii="Arial" w:hAnsi="Arial" w:cs="Arial"/>
        </w:rPr>
      </w:pPr>
    </w:p>
    <w:p w14:paraId="118B4360" w14:textId="77777777" w:rsidR="00D047E7" w:rsidRPr="009B2C31" w:rsidRDefault="00D047E7">
      <w:pPr>
        <w:pStyle w:val="BodyText"/>
        <w:rPr>
          <w:rFonts w:ascii="Arial" w:hAnsi="Arial" w:cs="Arial"/>
        </w:rPr>
      </w:pPr>
    </w:p>
    <w:p w14:paraId="26A472BF" w14:textId="77777777" w:rsidR="00D047E7" w:rsidRPr="009B2C31" w:rsidRDefault="00D047E7">
      <w:pPr>
        <w:pStyle w:val="BodyText"/>
        <w:rPr>
          <w:rFonts w:ascii="Arial" w:hAnsi="Arial" w:cs="Arial"/>
        </w:rPr>
      </w:pPr>
    </w:p>
    <w:p w14:paraId="0DD2DE0F" w14:textId="77777777" w:rsidR="00D047E7" w:rsidRPr="009B2C31" w:rsidRDefault="00D047E7">
      <w:pPr>
        <w:pStyle w:val="BodyText"/>
        <w:spacing w:before="6"/>
        <w:rPr>
          <w:rFonts w:ascii="Arial" w:hAnsi="Arial" w:cs="Arial"/>
        </w:rPr>
      </w:pPr>
    </w:p>
    <w:p w14:paraId="6D9DA2AA" w14:textId="77777777" w:rsidR="00D047E7" w:rsidRPr="009B2C31" w:rsidRDefault="00E2003B">
      <w:pPr>
        <w:ind w:left="165"/>
        <w:rPr>
          <w:rFonts w:ascii="Arial" w:hAnsi="Arial" w:cs="Arial"/>
          <w:b/>
          <w:sz w:val="20"/>
          <w:szCs w:val="20"/>
        </w:rPr>
      </w:pPr>
      <w:r w:rsidRPr="009B2C31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PART</w:t>
      </w:r>
      <w:r w:rsidRPr="009B2C31">
        <w:rPr>
          <w:rFonts w:ascii="Arial" w:hAnsi="Arial" w:cs="Arial"/>
          <w:b/>
          <w:color w:val="000000"/>
          <w:spacing w:val="46"/>
          <w:sz w:val="20"/>
          <w:szCs w:val="20"/>
          <w:highlight w:val="yellow"/>
          <w:u w:val="single"/>
        </w:rPr>
        <w:t xml:space="preserve"> </w:t>
      </w:r>
      <w:r w:rsidRPr="009B2C31">
        <w:rPr>
          <w:rFonts w:ascii="Arial" w:hAnsi="Arial" w:cs="Arial"/>
          <w:b/>
          <w:color w:val="000000"/>
          <w:spacing w:val="-5"/>
          <w:sz w:val="20"/>
          <w:szCs w:val="20"/>
          <w:highlight w:val="yellow"/>
          <w:u w:val="single"/>
        </w:rPr>
        <w:t>2:</w:t>
      </w:r>
    </w:p>
    <w:p w14:paraId="53763CF5" w14:textId="77777777" w:rsidR="00D047E7" w:rsidRPr="009B2C31" w:rsidRDefault="00E2003B">
      <w:pPr>
        <w:pStyle w:val="BodyText"/>
        <w:rPr>
          <w:rFonts w:ascii="Arial" w:hAnsi="Arial" w:cs="Arial"/>
          <w:b/>
        </w:rPr>
      </w:pPr>
      <w:r w:rsidRPr="009B2C31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41F17F5" wp14:editId="37E6C974">
                <wp:simplePos x="0" y="0"/>
                <wp:positionH relativeFrom="page">
                  <wp:posOffset>836980</wp:posOffset>
                </wp:positionH>
                <wp:positionV relativeFrom="paragraph">
                  <wp:posOffset>146711</wp:posOffset>
                </wp:positionV>
                <wp:extent cx="13446125" cy="508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612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6125" h="5080">
                              <a:moveTo>
                                <a:pt x="13445617" y="0"/>
                              </a:moveTo>
                              <a:lnTo>
                                <a:pt x="0" y="0"/>
                              </a:lnTo>
                              <a:lnTo>
                                <a:pt x="0" y="4571"/>
                              </a:lnTo>
                              <a:lnTo>
                                <a:pt x="13445617" y="4571"/>
                              </a:lnTo>
                              <a:lnTo>
                                <a:pt x="134456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E6749F" id="Graphic 5" o:spid="_x0000_s1026" style="position:absolute;margin-left:65.9pt;margin-top:11.55pt;width:1058.75pt;height:.4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612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" path="m13445617,l,,,4571r13445617,l1344561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A0D5DBD" w14:textId="77777777" w:rsidR="00D047E7" w:rsidRPr="009B2C31" w:rsidRDefault="00D047E7">
      <w:pPr>
        <w:pStyle w:val="BodyText"/>
        <w:rPr>
          <w:rFonts w:ascii="Arial" w:hAnsi="Arial" w:cs="Arial"/>
          <w:b/>
        </w:rPr>
        <w:sectPr w:rsidR="00D047E7" w:rsidRPr="009B2C31">
          <w:pgSz w:w="23820" w:h="16850" w:orient="landscape"/>
          <w:pgMar w:top="1940" w:right="1275" w:bottom="880" w:left="1275" w:header="0" w:footer="690" w:gutter="0"/>
          <w:cols w:space="720"/>
        </w:sectPr>
      </w:pPr>
    </w:p>
    <w:p w14:paraId="6DD21A96" w14:textId="77777777" w:rsidR="00D047E7" w:rsidRPr="009B2C31" w:rsidRDefault="00D047E7">
      <w:pPr>
        <w:pStyle w:val="BodyText"/>
        <w:spacing w:before="6"/>
        <w:rPr>
          <w:rFonts w:ascii="Arial" w:hAnsi="Arial" w:cs="Arial"/>
          <w:b/>
        </w:r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5"/>
        <w:gridCol w:w="8643"/>
        <w:gridCol w:w="5683"/>
      </w:tblGrid>
      <w:tr w:rsidR="00D047E7" w:rsidRPr="009B2C31" w14:paraId="7863B64B" w14:textId="77777777">
        <w:trPr>
          <w:trHeight w:val="940"/>
        </w:trPr>
        <w:tc>
          <w:tcPr>
            <w:tcW w:w="6835" w:type="dxa"/>
          </w:tcPr>
          <w:p w14:paraId="3052E14F" w14:textId="77777777" w:rsidR="00D047E7" w:rsidRPr="009B2C31" w:rsidRDefault="00D047E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769A4E11" w14:textId="77777777" w:rsidR="00D047E7" w:rsidRPr="009B2C31" w:rsidRDefault="00E2003B">
            <w:pPr>
              <w:pStyle w:val="TableParagraph"/>
              <w:spacing w:before="6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9B2C31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83" w:type="dxa"/>
          </w:tcPr>
          <w:p w14:paraId="18B1CF20" w14:textId="77777777" w:rsidR="00D047E7" w:rsidRPr="009B2C31" w:rsidRDefault="00E2003B">
            <w:pPr>
              <w:pStyle w:val="TableParagraph"/>
              <w:spacing w:before="6"/>
              <w:ind w:left="8" w:right="66"/>
              <w:rPr>
                <w:rFonts w:ascii="Arial" w:hAnsi="Arial" w:cs="Arial"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B2C3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 xml:space="preserve">Feedback </w:t>
            </w:r>
            <w:r w:rsidRPr="009B2C31">
              <w:rPr>
                <w:rFonts w:ascii="Arial" w:hAnsi="Arial" w:cs="Arial"/>
                <w:sz w:val="20"/>
                <w:szCs w:val="20"/>
              </w:rPr>
              <w:t>(It</w:t>
            </w:r>
            <w:r w:rsidRPr="009B2C3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is</w:t>
            </w:r>
            <w:r w:rsidRPr="009B2C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mandatory</w:t>
            </w:r>
            <w:r w:rsidRPr="009B2C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that</w:t>
            </w:r>
            <w:r w:rsidRPr="009B2C3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authors</w:t>
            </w:r>
            <w:r w:rsidRPr="009B2C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should</w:t>
            </w:r>
            <w:r w:rsidRPr="009B2C3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write</w:t>
            </w:r>
            <w:r w:rsidRPr="009B2C3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047E7" w:rsidRPr="009B2C31" w14:paraId="165D1C86" w14:textId="77777777">
        <w:trPr>
          <w:trHeight w:val="918"/>
        </w:trPr>
        <w:tc>
          <w:tcPr>
            <w:tcW w:w="6835" w:type="dxa"/>
          </w:tcPr>
          <w:p w14:paraId="245559E0" w14:textId="77777777" w:rsidR="00D047E7" w:rsidRPr="009B2C31" w:rsidRDefault="00E2003B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9B2C3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B2C3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B2C3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B2C3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B2C3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B2C3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B2C3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2C3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7965BF50" w14:textId="77777777" w:rsidR="00D047E7" w:rsidRPr="009B2C31" w:rsidRDefault="00E2003B">
            <w:pPr>
              <w:pStyle w:val="TableParagraph"/>
              <w:spacing w:before="114"/>
              <w:ind w:left="109"/>
              <w:rPr>
                <w:rFonts w:ascii="Arial" w:hAnsi="Arial" w:cs="Arial"/>
                <w:i/>
                <w:sz w:val="20"/>
                <w:szCs w:val="20"/>
              </w:rPr>
            </w:pPr>
            <w:r w:rsidRPr="009B2C31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9B2C31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9B2C31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9B2C31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proofErr w:type="gramStart"/>
            <w:r w:rsidRPr="009B2C31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9B2C3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9B2C31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9B2C31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B2C31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9B2C31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B2C31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9B2C31">
              <w:rPr>
                <w:rFonts w:ascii="Arial" w:hAnsi="Arial" w:cs="Arial"/>
                <w:i/>
                <w:spacing w:val="-9"/>
                <w:sz w:val="20"/>
                <w:szCs w:val="20"/>
                <w:u w:val="single"/>
              </w:rPr>
              <w:t xml:space="preserve"> </w:t>
            </w:r>
            <w:r w:rsidRPr="009B2C31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9B2C31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9B2C31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9B2C31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9B2C31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9B2C31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B2C31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9B2C31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B2C31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9B2C31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detail)</w:t>
            </w:r>
          </w:p>
        </w:tc>
        <w:tc>
          <w:tcPr>
            <w:tcW w:w="5683" w:type="dxa"/>
          </w:tcPr>
          <w:p w14:paraId="4F695134" w14:textId="77777777" w:rsidR="00D047E7" w:rsidRPr="009B2C31" w:rsidRDefault="00D047E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1BF1FC" w14:textId="77777777" w:rsidR="00E2003B" w:rsidRPr="009B2C31" w:rsidRDefault="00E2003B">
      <w:pPr>
        <w:rPr>
          <w:rFonts w:ascii="Arial" w:hAnsi="Arial" w:cs="Arial"/>
          <w:sz w:val="20"/>
          <w:szCs w:val="20"/>
        </w:rPr>
      </w:pPr>
    </w:p>
    <w:sectPr w:rsidR="00E2003B" w:rsidRPr="009B2C31">
      <w:pgSz w:w="23820" w:h="16850" w:orient="landscape"/>
      <w:pgMar w:top="1940" w:right="1275" w:bottom="880" w:left="1275" w:header="0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9A928" w14:textId="77777777" w:rsidR="009F1165" w:rsidRDefault="009F1165">
      <w:r>
        <w:separator/>
      </w:r>
    </w:p>
  </w:endnote>
  <w:endnote w:type="continuationSeparator" w:id="0">
    <w:p w14:paraId="26A21437" w14:textId="77777777" w:rsidR="009F1165" w:rsidRDefault="009F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4FFB" w14:textId="77777777" w:rsidR="00D047E7" w:rsidRDefault="00E2003B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4CB4FAC1" wp14:editId="5604A7D6">
              <wp:simplePos x="0" y="0"/>
              <wp:positionH relativeFrom="page">
                <wp:posOffset>902004</wp:posOffset>
              </wp:positionH>
              <wp:positionV relativeFrom="page">
                <wp:posOffset>10116087</wp:posOffset>
              </wp:positionV>
              <wp:extent cx="655955" cy="1371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595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30241F" w14:textId="77777777" w:rsidR="00D047E7" w:rsidRDefault="00E2003B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B4FAC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796.55pt;width:51.65pt;height:10.8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" filled="f" stroked="f">
              <v:textbox inset="0,0,0,0">
                <w:txbxContent>
                  <w:p w14:paraId="0A30241F" w14:textId="77777777" w:rsidR="00D047E7" w:rsidRDefault="00E2003B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BA7A1E6" wp14:editId="38FAB046">
              <wp:simplePos x="0" y="0"/>
              <wp:positionH relativeFrom="page">
                <wp:posOffset>2644520</wp:posOffset>
              </wp:positionH>
              <wp:positionV relativeFrom="page">
                <wp:posOffset>10116087</wp:posOffset>
              </wp:positionV>
              <wp:extent cx="713105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310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16BB9A" w14:textId="77777777" w:rsidR="00D047E7" w:rsidRDefault="00E2003B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A7A1E6" id="Textbox 2" o:spid="_x0000_s1027" type="#_x0000_t202" style="position:absolute;margin-left:208.25pt;margin-top:796.55pt;width:56.15pt;height:10.8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" filled="f" stroked="f">
              <v:textbox inset="0,0,0,0">
                <w:txbxContent>
                  <w:p w14:paraId="6D16BB9A" w14:textId="77777777" w:rsidR="00D047E7" w:rsidRDefault="00E2003B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4493E5B" wp14:editId="08E9E322">
              <wp:simplePos x="0" y="0"/>
              <wp:positionH relativeFrom="page">
                <wp:posOffset>4473955</wp:posOffset>
              </wp:positionH>
              <wp:positionV relativeFrom="page">
                <wp:posOffset>10116087</wp:posOffset>
              </wp:positionV>
              <wp:extent cx="81153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15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16BCB2" w14:textId="77777777" w:rsidR="00D047E7" w:rsidRDefault="00E2003B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493E5B" id="Textbox 3" o:spid="_x0000_s1028" type="#_x0000_t202" style="position:absolute;margin-left:352.3pt;margin-top:796.55pt;width:63.9pt;height:10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" filled="f" stroked="f">
              <v:textbox inset="0,0,0,0">
                <w:txbxContent>
                  <w:p w14:paraId="4316BCB2" w14:textId="77777777" w:rsidR="00D047E7" w:rsidRDefault="00E2003B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FBB3A10" wp14:editId="1CAF3FD2">
              <wp:simplePos x="0" y="0"/>
              <wp:positionH relativeFrom="page">
                <wp:posOffset>6847458</wp:posOffset>
              </wp:positionH>
              <wp:positionV relativeFrom="page">
                <wp:posOffset>10116087</wp:posOffset>
              </wp:positionV>
              <wp:extent cx="991869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1869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50AFB5" w14:textId="77777777" w:rsidR="00D047E7" w:rsidRDefault="00E2003B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1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BB3A10" id="Textbox 4" o:spid="_x0000_s1029" type="#_x0000_t202" style="position:absolute;margin-left:539.15pt;margin-top:796.55pt;width:78.1pt;height:10.8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" filled="f" stroked="f">
              <v:textbox inset="0,0,0,0">
                <w:txbxContent>
                  <w:p w14:paraId="0D50AFB5" w14:textId="77777777" w:rsidR="00D047E7" w:rsidRDefault="00E2003B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19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8E509" w14:textId="77777777" w:rsidR="009F1165" w:rsidRDefault="009F1165">
      <w:r>
        <w:separator/>
      </w:r>
    </w:p>
  </w:footnote>
  <w:footnote w:type="continuationSeparator" w:id="0">
    <w:p w14:paraId="2F072F53" w14:textId="77777777" w:rsidR="009F1165" w:rsidRDefault="009F11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47E7"/>
    <w:rsid w:val="002A1C21"/>
    <w:rsid w:val="00422401"/>
    <w:rsid w:val="005D54C2"/>
    <w:rsid w:val="005F352B"/>
    <w:rsid w:val="009657C4"/>
    <w:rsid w:val="009B2C31"/>
    <w:rsid w:val="009F1165"/>
    <w:rsid w:val="00A44FFB"/>
    <w:rsid w:val="00CD0B84"/>
    <w:rsid w:val="00CF64FC"/>
    <w:rsid w:val="00D047E7"/>
    <w:rsid w:val="00E2003B"/>
    <w:rsid w:val="00F0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E75ED"/>
  <w15:docId w15:val="{3D9E998F-5ECC-483D-92F0-79585E56A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5F35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ofmath.com/index.php/AJP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6</cp:revision>
  <dcterms:created xsi:type="dcterms:W3CDTF">2025-11-26T08:33:00Z</dcterms:created>
  <dcterms:modified xsi:type="dcterms:W3CDTF">2025-12-01T13:18:00Z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2025-11-26T00:00:00Z</vt:filetime>
  </property>
  <property fmtid="{D5CDD505-2E9C-101B-9397-08002B2CF9AE}" pid="5" name="Producer">
    <vt:lpwstr>3-Heights(TM) PDF Security Shell 4.8.25.2 (http://www.pdf-tools.com)</vt:lpwstr>
  </property>
</Properties>
</file>